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25.03.2026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der Gas- und Trinkwasserleitung in der Stuttgarter Straße und Lederstraße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Tief- und Straßenbauarbeiten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